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ABF04" w14:textId="2558FDB1" w:rsidR="0085580F" w:rsidRDefault="0085580F">
      <w:r>
        <w:t>Courriers</w:t>
      </w:r>
    </w:p>
    <w:p w14:paraId="44624251" w14:textId="77777777" w:rsidR="0085580F" w:rsidRDefault="0085580F"/>
    <w:p w14:paraId="1761F19C" w14:textId="77777777" w:rsidR="0085580F" w:rsidRDefault="0085580F"/>
    <w:p w14:paraId="4CCAD709" w14:textId="240CD1F6" w:rsidR="0085580F" w:rsidRDefault="0085580F">
      <w:r>
        <w:t>rapports</w:t>
      </w:r>
    </w:p>
    <w:sectPr w:rsidR="008558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24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80F"/>
    <w:rsid w:val="0085580F"/>
    <w:rsid w:val="00AE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J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487C8"/>
  <w15:chartTrackingRefBased/>
  <w15:docId w15:val="{E2E25A83-E208-49DB-892F-040275440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J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558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558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558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558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558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558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558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558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558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558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558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558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5580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5580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5580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5580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5580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5580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558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558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558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558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558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5580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5580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5580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558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5580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8558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CirfEna09</dc:creator>
  <cp:keywords/>
  <dc:description/>
  <cp:lastModifiedBy>CirfEna09</cp:lastModifiedBy>
  <cp:revision>1</cp:revision>
  <dcterms:created xsi:type="dcterms:W3CDTF">2026-06-16T11:53:00Z</dcterms:created>
  <dcterms:modified xsi:type="dcterms:W3CDTF">2026-06-16T11:56:00Z</dcterms:modified>
</cp:coreProperties>
</file>